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A8AF" w14:textId="36629D1D" w:rsidR="00F67ED6" w:rsidRPr="00EB28BC" w:rsidRDefault="00950F96" w:rsidP="00F67ED6">
      <w:pPr>
        <w:spacing w:line="276" w:lineRule="auto"/>
        <w:jc w:val="center"/>
        <w:rPr>
          <w:rFonts w:ascii="Arial" w:hAnsi="Arial" w:cs="Arial"/>
        </w:rPr>
      </w:pPr>
      <w:r w:rsidRPr="00EB28BC">
        <w:rPr>
          <w:noProof/>
        </w:rPr>
        <w:drawing>
          <wp:inline distT="0" distB="0" distL="0" distR="0" wp14:anchorId="236762FD" wp14:editId="52AB1FA8">
            <wp:extent cx="1333500" cy="1333500"/>
            <wp:effectExtent l="0" t="0" r="0" b="0"/>
            <wp:docPr id="1" name="Picture 1" descr="C:\Users\Owner\AppData\Local\Microsoft\Windows\INetCache\Content.Word\1 Profil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Content.Word\1 Profile 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92BD2" w14:textId="77777777" w:rsidR="006F52B9" w:rsidRPr="00EB28BC" w:rsidRDefault="006F52B9" w:rsidP="00D6766F">
      <w:pPr>
        <w:spacing w:line="276" w:lineRule="auto"/>
        <w:rPr>
          <w:rFonts w:ascii="Arial" w:hAnsi="Arial" w:cs="Arial"/>
          <w:b/>
        </w:rPr>
      </w:pPr>
    </w:p>
    <w:p w14:paraId="18BDB1D3" w14:textId="56B04594" w:rsidR="00226197" w:rsidRPr="00EB28BC" w:rsidRDefault="0086694E" w:rsidP="00D6766F">
      <w:pPr>
        <w:spacing w:line="276" w:lineRule="auto"/>
        <w:rPr>
          <w:rFonts w:ascii="Arial" w:hAnsi="Arial" w:cs="Arial"/>
          <w:b/>
        </w:rPr>
      </w:pPr>
      <w:r w:rsidRPr="00EB28BC">
        <w:rPr>
          <w:rFonts w:ascii="Arial" w:hAnsi="Arial" w:cs="Arial"/>
          <w:b/>
        </w:rPr>
        <w:t xml:space="preserve">COMPLAINTS PROCEDURE </w:t>
      </w:r>
      <w:r w:rsidR="00F67ED6" w:rsidRPr="00EB28BC">
        <w:rPr>
          <w:rFonts w:ascii="Arial" w:hAnsi="Arial" w:cs="Arial"/>
          <w:b/>
        </w:rPr>
        <w:t xml:space="preserve">OF </w:t>
      </w:r>
      <w:r w:rsidR="00950F96" w:rsidRPr="00EB28BC">
        <w:rPr>
          <w:rFonts w:ascii="Arial" w:hAnsi="Arial" w:cs="Arial"/>
          <w:b/>
        </w:rPr>
        <w:t>THE SKWAWKBOX</w:t>
      </w:r>
    </w:p>
    <w:p w14:paraId="111BB557" w14:textId="77777777" w:rsidR="006F52B9" w:rsidRPr="00EB28BC" w:rsidRDefault="006F52B9" w:rsidP="00D6766F">
      <w:pPr>
        <w:spacing w:line="276" w:lineRule="auto"/>
        <w:rPr>
          <w:rFonts w:ascii="Arial" w:hAnsi="Arial" w:cs="Arial"/>
          <w:b/>
        </w:rPr>
      </w:pPr>
    </w:p>
    <w:p w14:paraId="0C4F2228" w14:textId="2622CD04" w:rsidR="00381613" w:rsidRPr="00EB28BC" w:rsidRDefault="009C19C2" w:rsidP="00D6766F">
      <w:pPr>
        <w:spacing w:line="276" w:lineRule="auto"/>
        <w:rPr>
          <w:rFonts w:ascii="Arial" w:hAnsi="Arial" w:cs="Arial"/>
          <w:b/>
        </w:rPr>
      </w:pPr>
      <w:r w:rsidRPr="00EB28BC">
        <w:rPr>
          <w:rFonts w:ascii="Arial" w:hAnsi="Arial" w:cs="Arial"/>
          <w:b/>
        </w:rPr>
        <w:t xml:space="preserve">Stage One:  Making </w:t>
      </w:r>
      <w:r w:rsidR="00381613" w:rsidRPr="00EB28BC">
        <w:rPr>
          <w:rFonts w:ascii="Arial" w:hAnsi="Arial" w:cs="Arial"/>
          <w:b/>
        </w:rPr>
        <w:t>a Complaint</w:t>
      </w:r>
    </w:p>
    <w:p w14:paraId="3AF413DE" w14:textId="36DE0166" w:rsidR="00381613" w:rsidRPr="00EB28BC" w:rsidRDefault="00381613" w:rsidP="001B2CB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EB28BC">
        <w:rPr>
          <w:rFonts w:ascii="Arial" w:hAnsi="Arial" w:cs="Arial"/>
        </w:rPr>
        <w:t>Information on how to make a co</w:t>
      </w:r>
      <w:r w:rsidR="001B2CBA" w:rsidRPr="00EB28BC">
        <w:rPr>
          <w:rFonts w:ascii="Arial" w:hAnsi="Arial" w:cs="Arial"/>
        </w:rPr>
        <w:t>mplaint is clearly publicised at</w:t>
      </w:r>
      <w:r w:rsidRPr="00EB28BC">
        <w:rPr>
          <w:rFonts w:ascii="Arial" w:hAnsi="Arial" w:cs="Arial"/>
        </w:rPr>
        <w:t xml:space="preserve"> </w:t>
      </w:r>
      <w:r w:rsidR="001B2CBA" w:rsidRPr="00EB28BC">
        <w:rPr>
          <w:rFonts w:ascii="Arial" w:hAnsi="Arial" w:cs="Arial"/>
        </w:rPr>
        <w:t>https://skwawkbox.org/about/</w:t>
      </w:r>
    </w:p>
    <w:p w14:paraId="152CCB2F" w14:textId="77777777" w:rsidR="0023543A" w:rsidRPr="00EB28BC" w:rsidRDefault="0023543A" w:rsidP="00BB7EA5">
      <w:pPr>
        <w:pStyle w:val="ListParagraph"/>
        <w:spacing w:line="276" w:lineRule="auto"/>
        <w:rPr>
          <w:rFonts w:ascii="Arial" w:hAnsi="Arial" w:cs="Arial"/>
        </w:rPr>
      </w:pPr>
    </w:p>
    <w:p w14:paraId="7A6D2175" w14:textId="69FED83E" w:rsidR="00381613" w:rsidRPr="00EB28BC" w:rsidRDefault="00F757FB" w:rsidP="00D6766F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EB28BC">
        <w:rPr>
          <w:rFonts w:ascii="Arial" w:hAnsi="Arial" w:cs="Arial"/>
        </w:rPr>
        <w:t>C</w:t>
      </w:r>
      <w:r w:rsidR="00162341" w:rsidRPr="00EB28BC">
        <w:rPr>
          <w:rFonts w:ascii="Arial" w:hAnsi="Arial" w:cs="Arial"/>
        </w:rPr>
        <w:t>omplaints may be sent</w:t>
      </w:r>
      <w:r w:rsidRPr="00EB28BC">
        <w:rPr>
          <w:rFonts w:ascii="Arial" w:hAnsi="Arial" w:cs="Arial"/>
        </w:rPr>
        <w:t xml:space="preserve"> in writing </w:t>
      </w:r>
      <w:r w:rsidR="00162341" w:rsidRPr="00EB28BC">
        <w:rPr>
          <w:rFonts w:ascii="Arial" w:hAnsi="Arial" w:cs="Arial"/>
        </w:rPr>
        <w:t>to</w:t>
      </w:r>
      <w:r w:rsidR="001B2CBA" w:rsidRPr="00EB28BC">
        <w:rPr>
          <w:rFonts w:ascii="Arial" w:hAnsi="Arial" w:cs="Arial"/>
        </w:rPr>
        <w:t xml:space="preserve"> The SKWAWKBOX </w:t>
      </w:r>
      <w:r w:rsidR="00162341" w:rsidRPr="00EB28BC">
        <w:rPr>
          <w:rFonts w:ascii="Arial" w:hAnsi="Arial" w:cs="Arial"/>
        </w:rPr>
        <w:t xml:space="preserve">by e-mail at </w:t>
      </w:r>
      <w:r w:rsidR="001B2CBA" w:rsidRPr="00EB28BC">
        <w:rPr>
          <w:rFonts w:ascii="Arial" w:hAnsi="Arial" w:cs="Arial"/>
        </w:rPr>
        <w:t>complaints@skwawkbox.com</w:t>
      </w:r>
      <w:r w:rsidR="004E6269" w:rsidRPr="00EB28BC">
        <w:rPr>
          <w:rFonts w:ascii="Arial" w:hAnsi="Arial" w:cs="Arial"/>
        </w:rPr>
        <w:t xml:space="preserve"> </w:t>
      </w:r>
      <w:r w:rsidRPr="00EB28BC">
        <w:rPr>
          <w:rFonts w:ascii="Arial" w:hAnsi="Arial" w:cs="Arial"/>
        </w:rPr>
        <w:t xml:space="preserve">or telephone </w:t>
      </w:r>
      <w:r w:rsidR="00D5608E" w:rsidRPr="00EB28BC">
        <w:rPr>
          <w:rFonts w:ascii="Arial" w:hAnsi="Arial" w:cs="Arial"/>
        </w:rPr>
        <w:t xml:space="preserve">on </w:t>
      </w:r>
      <w:r w:rsidRPr="00EB28BC">
        <w:rPr>
          <w:rFonts w:ascii="Arial" w:hAnsi="Arial" w:cs="Arial"/>
        </w:rPr>
        <w:t>or other reasonable means</w:t>
      </w:r>
      <w:r w:rsidR="00D6766F" w:rsidRPr="00EB28BC">
        <w:rPr>
          <w:rFonts w:ascii="Arial" w:hAnsi="Arial" w:cs="Arial"/>
        </w:rPr>
        <w:t xml:space="preserve"> where this is more convenient and practical for the complainant</w:t>
      </w:r>
      <w:r w:rsidRPr="00EB28BC">
        <w:rPr>
          <w:rFonts w:ascii="Arial" w:hAnsi="Arial" w:cs="Arial"/>
        </w:rPr>
        <w:t>.</w:t>
      </w:r>
    </w:p>
    <w:p w14:paraId="0F2572CE" w14:textId="77777777" w:rsidR="00820976" w:rsidRPr="00EB28BC" w:rsidRDefault="00820976" w:rsidP="00D6766F">
      <w:pPr>
        <w:pStyle w:val="ListParagraph"/>
        <w:spacing w:line="276" w:lineRule="auto"/>
        <w:rPr>
          <w:rFonts w:ascii="Arial" w:hAnsi="Arial" w:cs="Arial"/>
        </w:rPr>
      </w:pPr>
    </w:p>
    <w:p w14:paraId="55DD1486" w14:textId="540FBB49" w:rsidR="00162341" w:rsidRPr="00EB28BC" w:rsidRDefault="00F757FB" w:rsidP="00D6766F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EB28BC">
        <w:rPr>
          <w:rFonts w:ascii="Arial" w:hAnsi="Arial" w:cs="Arial"/>
        </w:rPr>
        <w:t xml:space="preserve">Complainants </w:t>
      </w:r>
      <w:r w:rsidR="00381613" w:rsidRPr="00EB28BC">
        <w:rPr>
          <w:rFonts w:ascii="Arial" w:hAnsi="Arial" w:cs="Arial"/>
        </w:rPr>
        <w:t>s</w:t>
      </w:r>
      <w:r w:rsidR="004E6269" w:rsidRPr="00EB28BC">
        <w:rPr>
          <w:rFonts w:ascii="Arial" w:hAnsi="Arial" w:cs="Arial"/>
        </w:rPr>
        <w:t xml:space="preserve">hould </w:t>
      </w:r>
      <w:r w:rsidRPr="00EB28BC">
        <w:rPr>
          <w:rFonts w:ascii="Arial" w:hAnsi="Arial" w:cs="Arial"/>
        </w:rPr>
        <w:t xml:space="preserve">provide </w:t>
      </w:r>
      <w:r w:rsidR="004E6269" w:rsidRPr="00EB28BC">
        <w:rPr>
          <w:rFonts w:ascii="Arial" w:hAnsi="Arial" w:cs="Arial"/>
        </w:rPr>
        <w:t>the following information</w:t>
      </w:r>
      <w:r w:rsidRPr="00EB28BC">
        <w:rPr>
          <w:rFonts w:ascii="Arial" w:hAnsi="Arial" w:cs="Arial"/>
        </w:rPr>
        <w:t xml:space="preserve"> before their complaint will be considered</w:t>
      </w:r>
      <w:r w:rsidR="004E6269" w:rsidRPr="00EB28BC">
        <w:rPr>
          <w:rFonts w:ascii="Arial" w:hAnsi="Arial" w:cs="Arial"/>
        </w:rPr>
        <w:t>:</w:t>
      </w:r>
    </w:p>
    <w:p w14:paraId="06695407" w14:textId="77777777" w:rsidR="00820976" w:rsidRPr="00EB28BC" w:rsidRDefault="00820976" w:rsidP="00D6766F">
      <w:pPr>
        <w:pStyle w:val="ListParagraph"/>
        <w:spacing w:line="276" w:lineRule="auto"/>
        <w:rPr>
          <w:rFonts w:ascii="Arial" w:hAnsi="Arial" w:cs="Arial"/>
        </w:rPr>
      </w:pPr>
    </w:p>
    <w:p w14:paraId="7F29F72A" w14:textId="5E8A706A" w:rsidR="004E6269" w:rsidRPr="00EB28BC" w:rsidRDefault="004E6269" w:rsidP="00D6766F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EB28BC">
        <w:rPr>
          <w:rFonts w:ascii="Arial" w:hAnsi="Arial" w:cs="Arial"/>
        </w:rPr>
        <w:t>T</w:t>
      </w:r>
      <w:r w:rsidR="00162341" w:rsidRPr="00EB28BC">
        <w:rPr>
          <w:rFonts w:ascii="Arial" w:hAnsi="Arial" w:cs="Arial"/>
        </w:rPr>
        <w:t>he complainant's name, address</w:t>
      </w:r>
      <w:r w:rsidRPr="00EB28BC">
        <w:rPr>
          <w:rFonts w:ascii="Arial" w:hAnsi="Arial" w:cs="Arial"/>
        </w:rPr>
        <w:t>, e-mail address</w:t>
      </w:r>
      <w:r w:rsidR="00162341" w:rsidRPr="00EB28BC">
        <w:rPr>
          <w:rFonts w:ascii="Arial" w:hAnsi="Arial" w:cs="Arial"/>
        </w:rPr>
        <w:t xml:space="preserve"> and telephone number</w:t>
      </w:r>
    </w:p>
    <w:p w14:paraId="31FA36FD" w14:textId="77777777" w:rsidR="00820976" w:rsidRPr="00EB28BC" w:rsidRDefault="00820976" w:rsidP="00D6766F">
      <w:pPr>
        <w:pStyle w:val="ListParagraph"/>
        <w:spacing w:line="276" w:lineRule="auto"/>
        <w:ind w:left="1440"/>
        <w:rPr>
          <w:rFonts w:ascii="Arial" w:hAnsi="Arial" w:cs="Arial"/>
        </w:rPr>
      </w:pPr>
    </w:p>
    <w:p w14:paraId="79402362" w14:textId="1AFB2762" w:rsidR="00D6766F" w:rsidRPr="00EB28BC" w:rsidRDefault="004E6269" w:rsidP="00450B4D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EB28BC">
        <w:rPr>
          <w:rFonts w:ascii="Arial" w:hAnsi="Arial" w:cs="Arial"/>
        </w:rPr>
        <w:t>If the complaint is about a news article</w:t>
      </w:r>
      <w:r w:rsidR="006915F6" w:rsidRPr="00EB28BC">
        <w:rPr>
          <w:rFonts w:ascii="Arial" w:hAnsi="Arial" w:cs="Arial"/>
        </w:rPr>
        <w:t xml:space="preserve"> it must include:</w:t>
      </w:r>
    </w:p>
    <w:p w14:paraId="0013EEF4" w14:textId="293E8D8C" w:rsidR="004E6269" w:rsidRPr="00EB28BC" w:rsidRDefault="004E6269" w:rsidP="00D6766F">
      <w:pPr>
        <w:pStyle w:val="ListParagraph"/>
        <w:numPr>
          <w:ilvl w:val="2"/>
          <w:numId w:val="10"/>
        </w:numPr>
        <w:spacing w:line="276" w:lineRule="auto"/>
        <w:rPr>
          <w:rFonts w:ascii="Arial" w:hAnsi="Arial" w:cs="Arial"/>
        </w:rPr>
      </w:pPr>
      <w:r w:rsidRPr="00EB28BC">
        <w:rPr>
          <w:rFonts w:ascii="Arial" w:hAnsi="Arial" w:cs="Arial"/>
        </w:rPr>
        <w:t>the name and date of the publication and page reference of the specific article being complained about</w:t>
      </w:r>
      <w:r w:rsidR="008622E1" w:rsidRPr="00EB28BC">
        <w:rPr>
          <w:rFonts w:ascii="Arial" w:hAnsi="Arial" w:cs="Arial"/>
        </w:rPr>
        <w:t xml:space="preserve"> plus the URL.</w:t>
      </w:r>
    </w:p>
    <w:p w14:paraId="5FC904B5" w14:textId="1DB939D8" w:rsidR="008622E1" w:rsidRPr="00EB28BC" w:rsidRDefault="008622E1" w:rsidP="00D6766F">
      <w:pPr>
        <w:pStyle w:val="ListParagraph"/>
        <w:numPr>
          <w:ilvl w:val="2"/>
          <w:numId w:val="10"/>
        </w:numPr>
        <w:spacing w:line="276" w:lineRule="auto"/>
        <w:rPr>
          <w:rFonts w:ascii="Arial" w:hAnsi="Arial" w:cs="Arial"/>
        </w:rPr>
      </w:pPr>
      <w:r w:rsidRPr="00EB28BC">
        <w:rPr>
          <w:rFonts w:ascii="Arial" w:hAnsi="Arial" w:cs="Arial"/>
        </w:rPr>
        <w:t>URL/Link to any visual or audio element of the complaint.</w:t>
      </w:r>
    </w:p>
    <w:p w14:paraId="5E377C4E" w14:textId="184399E4" w:rsidR="00DF465C" w:rsidRPr="00EB28BC" w:rsidRDefault="004E6269" w:rsidP="00D6766F">
      <w:pPr>
        <w:pStyle w:val="ListParagraph"/>
        <w:numPr>
          <w:ilvl w:val="2"/>
          <w:numId w:val="10"/>
        </w:numPr>
        <w:spacing w:line="276" w:lineRule="auto"/>
        <w:rPr>
          <w:rFonts w:ascii="Arial" w:hAnsi="Arial" w:cs="Arial"/>
        </w:rPr>
      </w:pPr>
      <w:r w:rsidRPr="00EB28BC">
        <w:rPr>
          <w:rFonts w:ascii="Arial" w:hAnsi="Arial" w:cs="Arial"/>
        </w:rPr>
        <w:t>a</w:t>
      </w:r>
      <w:r w:rsidR="00162341" w:rsidRPr="00EB28BC">
        <w:rPr>
          <w:rFonts w:ascii="Arial" w:hAnsi="Arial" w:cs="Arial"/>
        </w:rPr>
        <w:t xml:space="preserve"> written account </w:t>
      </w:r>
      <w:r w:rsidR="00DF465C" w:rsidRPr="00EB28BC">
        <w:rPr>
          <w:rFonts w:ascii="Arial" w:hAnsi="Arial" w:cs="Arial"/>
        </w:rPr>
        <w:t xml:space="preserve">of </w:t>
      </w:r>
      <w:r w:rsidRPr="00EB28BC">
        <w:rPr>
          <w:rFonts w:ascii="Arial" w:hAnsi="Arial" w:cs="Arial"/>
        </w:rPr>
        <w:t>what is being complained about</w:t>
      </w:r>
      <w:r w:rsidR="00DF465C" w:rsidRPr="00EB28BC">
        <w:rPr>
          <w:rFonts w:ascii="Arial" w:hAnsi="Arial" w:cs="Arial"/>
        </w:rPr>
        <w:t xml:space="preserve"> with clear reference made to</w:t>
      </w:r>
      <w:r w:rsidR="00820976" w:rsidRPr="00EB28BC">
        <w:rPr>
          <w:rFonts w:ascii="Arial" w:hAnsi="Arial" w:cs="Arial"/>
        </w:rPr>
        <w:t xml:space="preserve"> (</w:t>
      </w:r>
      <w:proofErr w:type="spellStart"/>
      <w:r w:rsidR="00820976" w:rsidRPr="00EB28BC">
        <w:rPr>
          <w:rFonts w:ascii="Arial" w:hAnsi="Arial" w:cs="Arial"/>
        </w:rPr>
        <w:t>i</w:t>
      </w:r>
      <w:proofErr w:type="spellEnd"/>
      <w:r w:rsidR="00820976" w:rsidRPr="00EB28BC">
        <w:rPr>
          <w:rFonts w:ascii="Arial" w:hAnsi="Arial" w:cs="Arial"/>
        </w:rPr>
        <w:t xml:space="preserve">) </w:t>
      </w:r>
      <w:r w:rsidR="00DF465C" w:rsidRPr="00EB28BC">
        <w:rPr>
          <w:rFonts w:ascii="Arial" w:hAnsi="Arial" w:cs="Arial"/>
        </w:rPr>
        <w:t>any specific words or phrases in the article that are relevant to the complaint</w:t>
      </w:r>
      <w:r w:rsidR="00407871" w:rsidRPr="00EB28BC">
        <w:rPr>
          <w:rFonts w:ascii="Arial" w:hAnsi="Arial" w:cs="Arial"/>
        </w:rPr>
        <w:t xml:space="preserve">; and </w:t>
      </w:r>
      <w:r w:rsidR="00820976" w:rsidRPr="00EB28BC">
        <w:rPr>
          <w:rFonts w:ascii="Arial" w:hAnsi="Arial" w:cs="Arial"/>
        </w:rPr>
        <w:t xml:space="preserve">(ii) </w:t>
      </w:r>
      <w:r w:rsidR="00D6766F" w:rsidRPr="00EB28BC">
        <w:rPr>
          <w:rFonts w:ascii="Arial" w:hAnsi="Arial" w:cs="Arial"/>
        </w:rPr>
        <w:t xml:space="preserve">any clauses of the </w:t>
      </w:r>
      <w:r w:rsidR="004B6A63" w:rsidRPr="00EB28BC">
        <w:rPr>
          <w:rFonts w:ascii="Arial" w:hAnsi="Arial" w:cs="Arial"/>
        </w:rPr>
        <w:t xml:space="preserve">Standards Code adopted by IMPRESS </w:t>
      </w:r>
      <w:r w:rsidR="002D5C1D" w:rsidRPr="00EB28BC">
        <w:rPr>
          <w:rFonts w:ascii="Arial" w:hAnsi="Arial" w:cs="Arial"/>
        </w:rPr>
        <w:t xml:space="preserve">(“Code”) </w:t>
      </w:r>
      <w:r w:rsidR="00407871" w:rsidRPr="00EB28BC">
        <w:rPr>
          <w:rFonts w:ascii="Arial" w:hAnsi="Arial" w:cs="Arial"/>
        </w:rPr>
        <w:t xml:space="preserve">that the complainant believes to have been </w:t>
      </w:r>
      <w:r w:rsidR="00820976" w:rsidRPr="00EB28BC">
        <w:rPr>
          <w:rFonts w:ascii="Arial" w:hAnsi="Arial" w:cs="Arial"/>
        </w:rPr>
        <w:t>b</w:t>
      </w:r>
      <w:r w:rsidR="00407871" w:rsidRPr="00EB28BC">
        <w:rPr>
          <w:rFonts w:ascii="Arial" w:hAnsi="Arial" w:cs="Arial"/>
        </w:rPr>
        <w:t>reached</w:t>
      </w:r>
    </w:p>
    <w:p w14:paraId="592E34FB" w14:textId="2165E8EA" w:rsidR="00407871" w:rsidRPr="00EB28BC" w:rsidRDefault="00407871" w:rsidP="00D6766F">
      <w:pPr>
        <w:pStyle w:val="ListParagraph"/>
        <w:numPr>
          <w:ilvl w:val="2"/>
          <w:numId w:val="10"/>
        </w:numPr>
        <w:spacing w:line="276" w:lineRule="auto"/>
        <w:rPr>
          <w:rFonts w:ascii="Arial" w:hAnsi="Arial" w:cs="Arial"/>
        </w:rPr>
      </w:pPr>
      <w:r w:rsidRPr="00EB28BC">
        <w:rPr>
          <w:rFonts w:ascii="Arial" w:hAnsi="Arial" w:cs="Arial"/>
        </w:rPr>
        <w:t>The desired outcome or remedy sought by the complainant</w:t>
      </w:r>
    </w:p>
    <w:p w14:paraId="6189F1DF" w14:textId="77777777" w:rsidR="00820976" w:rsidRPr="00EB28BC" w:rsidRDefault="00820976" w:rsidP="00D6766F">
      <w:pPr>
        <w:pStyle w:val="ListParagraph"/>
        <w:spacing w:line="276" w:lineRule="auto"/>
        <w:ind w:left="2160"/>
        <w:rPr>
          <w:rFonts w:ascii="Arial" w:hAnsi="Arial" w:cs="Arial"/>
        </w:rPr>
      </w:pPr>
    </w:p>
    <w:p w14:paraId="689AD926" w14:textId="60720022" w:rsidR="00D6766F" w:rsidRPr="00EB28BC" w:rsidRDefault="00DF465C" w:rsidP="00225416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EB28BC">
        <w:rPr>
          <w:rFonts w:ascii="Arial" w:hAnsi="Arial" w:cs="Arial"/>
        </w:rPr>
        <w:t>If the complaint is about the conduct or behaviour o</w:t>
      </w:r>
      <w:r w:rsidR="00FD15A9" w:rsidRPr="00EB28BC">
        <w:rPr>
          <w:rFonts w:ascii="Arial" w:hAnsi="Arial" w:cs="Arial"/>
        </w:rPr>
        <w:t xml:space="preserve">f an employee or contributor to The SKWAWKBOX </w:t>
      </w:r>
      <w:r w:rsidR="006915F6" w:rsidRPr="00EB28BC">
        <w:rPr>
          <w:rFonts w:ascii="Arial" w:hAnsi="Arial" w:cs="Arial"/>
        </w:rPr>
        <w:t>it must include:</w:t>
      </w:r>
    </w:p>
    <w:p w14:paraId="7B5609B9" w14:textId="15847FFF" w:rsidR="00407871" w:rsidRPr="00EB28BC" w:rsidRDefault="00407871" w:rsidP="00D6766F">
      <w:pPr>
        <w:pStyle w:val="ListParagraph"/>
        <w:numPr>
          <w:ilvl w:val="2"/>
          <w:numId w:val="14"/>
        </w:numPr>
        <w:spacing w:line="276" w:lineRule="auto"/>
        <w:rPr>
          <w:rFonts w:ascii="Arial" w:hAnsi="Arial" w:cs="Arial"/>
        </w:rPr>
      </w:pPr>
      <w:r w:rsidRPr="00EB28BC">
        <w:rPr>
          <w:rFonts w:ascii="Arial" w:hAnsi="Arial" w:cs="Arial"/>
        </w:rPr>
        <w:t>the name(s) of the individual(s) being complained about (if known) or any other information which may identify the individual (s)</w:t>
      </w:r>
    </w:p>
    <w:p w14:paraId="3B62BE9A" w14:textId="3E2D5555" w:rsidR="00407871" w:rsidRPr="00EB28BC" w:rsidRDefault="00407871" w:rsidP="00D6766F">
      <w:pPr>
        <w:pStyle w:val="ListParagraph"/>
        <w:numPr>
          <w:ilvl w:val="2"/>
          <w:numId w:val="14"/>
        </w:numPr>
        <w:spacing w:line="276" w:lineRule="auto"/>
        <w:rPr>
          <w:rFonts w:ascii="Arial" w:hAnsi="Arial" w:cs="Arial"/>
        </w:rPr>
      </w:pPr>
      <w:r w:rsidRPr="00EB28BC">
        <w:rPr>
          <w:rFonts w:ascii="Arial" w:hAnsi="Arial" w:cs="Arial"/>
        </w:rPr>
        <w:t>a written account of what is being complained about with clear reference made to</w:t>
      </w:r>
      <w:r w:rsidR="00820976" w:rsidRPr="00EB28BC">
        <w:rPr>
          <w:rFonts w:ascii="Arial" w:hAnsi="Arial" w:cs="Arial"/>
        </w:rPr>
        <w:t xml:space="preserve"> (</w:t>
      </w:r>
      <w:proofErr w:type="spellStart"/>
      <w:r w:rsidR="00820976" w:rsidRPr="00EB28BC">
        <w:rPr>
          <w:rFonts w:ascii="Arial" w:hAnsi="Arial" w:cs="Arial"/>
        </w:rPr>
        <w:t>i</w:t>
      </w:r>
      <w:proofErr w:type="spellEnd"/>
      <w:r w:rsidR="00820976" w:rsidRPr="00EB28BC">
        <w:rPr>
          <w:rFonts w:ascii="Arial" w:hAnsi="Arial" w:cs="Arial"/>
        </w:rPr>
        <w:t xml:space="preserve">) </w:t>
      </w:r>
      <w:r w:rsidRPr="00EB28BC">
        <w:rPr>
          <w:rFonts w:ascii="Arial" w:hAnsi="Arial" w:cs="Arial"/>
        </w:rPr>
        <w:t>the nature of the behaviour or conduct</w:t>
      </w:r>
      <w:r w:rsidR="00B93DBB" w:rsidRPr="00EB28BC">
        <w:rPr>
          <w:rFonts w:ascii="Arial" w:hAnsi="Arial" w:cs="Arial"/>
        </w:rPr>
        <w:t xml:space="preserve"> being complained about including a</w:t>
      </w:r>
      <w:r w:rsidR="00C93478" w:rsidRPr="00EB28BC">
        <w:rPr>
          <w:rFonts w:ascii="Arial" w:hAnsi="Arial" w:cs="Arial"/>
        </w:rPr>
        <w:t xml:space="preserve">ny relevant times, dates, </w:t>
      </w:r>
      <w:r w:rsidRPr="00EB28BC">
        <w:rPr>
          <w:rFonts w:ascii="Arial" w:hAnsi="Arial" w:cs="Arial"/>
        </w:rPr>
        <w:t>correspondence</w:t>
      </w:r>
      <w:r w:rsidR="00C93478" w:rsidRPr="00EB28BC">
        <w:rPr>
          <w:rFonts w:ascii="Arial" w:hAnsi="Arial" w:cs="Arial"/>
        </w:rPr>
        <w:t xml:space="preserve"> or other evidence to support the complaint</w:t>
      </w:r>
      <w:r w:rsidR="00820976" w:rsidRPr="00EB28BC">
        <w:rPr>
          <w:rFonts w:ascii="Arial" w:hAnsi="Arial" w:cs="Arial"/>
        </w:rPr>
        <w:t xml:space="preserve">; and (ii) </w:t>
      </w:r>
      <w:r w:rsidR="00D6766F" w:rsidRPr="00EB28BC">
        <w:rPr>
          <w:rFonts w:ascii="Arial" w:hAnsi="Arial" w:cs="Arial"/>
        </w:rPr>
        <w:t xml:space="preserve">any clauses of the </w:t>
      </w:r>
      <w:r w:rsidRPr="00EB28BC">
        <w:rPr>
          <w:rFonts w:ascii="Arial" w:hAnsi="Arial" w:cs="Arial"/>
        </w:rPr>
        <w:t>Code that the complainant believes to have been breached</w:t>
      </w:r>
    </w:p>
    <w:p w14:paraId="501A8204" w14:textId="5DA52595" w:rsidR="00407871" w:rsidRPr="00EB28BC" w:rsidRDefault="00407871" w:rsidP="00D6766F">
      <w:pPr>
        <w:pStyle w:val="ListParagraph"/>
        <w:numPr>
          <w:ilvl w:val="2"/>
          <w:numId w:val="14"/>
        </w:numPr>
        <w:spacing w:line="276" w:lineRule="auto"/>
        <w:rPr>
          <w:rFonts w:ascii="Arial" w:hAnsi="Arial" w:cs="Arial"/>
        </w:rPr>
      </w:pPr>
      <w:r w:rsidRPr="00EB28BC">
        <w:rPr>
          <w:rFonts w:ascii="Arial" w:hAnsi="Arial" w:cs="Arial"/>
        </w:rPr>
        <w:lastRenderedPageBreak/>
        <w:t>The desired outcome or remedy sought by the complainant</w:t>
      </w:r>
    </w:p>
    <w:p w14:paraId="439E1B75" w14:textId="77777777" w:rsidR="006915F6" w:rsidRPr="00EB28BC" w:rsidRDefault="006915F6" w:rsidP="00D6766F">
      <w:pPr>
        <w:pStyle w:val="ListParagraph"/>
        <w:spacing w:line="276" w:lineRule="auto"/>
        <w:ind w:left="2160"/>
        <w:rPr>
          <w:rFonts w:ascii="Arial" w:hAnsi="Arial" w:cs="Arial"/>
        </w:rPr>
      </w:pPr>
    </w:p>
    <w:p w14:paraId="7BF6A40E" w14:textId="5677DFD1" w:rsidR="00A84B5E" w:rsidRPr="00EB28BC" w:rsidRDefault="00EB28BC" w:rsidP="00D6766F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EB28BC">
        <w:rPr>
          <w:rFonts w:ascii="Arial" w:hAnsi="Arial" w:cs="Arial"/>
        </w:rPr>
        <w:t xml:space="preserve">The SKWAWKBOX </w:t>
      </w:r>
      <w:r w:rsidR="009536A4" w:rsidRPr="00EB28BC">
        <w:rPr>
          <w:rFonts w:ascii="Arial" w:hAnsi="Arial" w:cs="Arial"/>
        </w:rPr>
        <w:t xml:space="preserve">will make reasonable efforts to contact </w:t>
      </w:r>
      <w:r w:rsidR="009F39F8" w:rsidRPr="00EB28BC">
        <w:rPr>
          <w:rFonts w:ascii="Arial" w:hAnsi="Arial" w:cs="Arial"/>
        </w:rPr>
        <w:t>a complainant</w:t>
      </w:r>
      <w:r w:rsidR="006915F6" w:rsidRPr="00EB28BC">
        <w:rPr>
          <w:rFonts w:ascii="Arial" w:hAnsi="Arial" w:cs="Arial"/>
        </w:rPr>
        <w:t xml:space="preserve"> by telephone, e-mail or in writing </w:t>
      </w:r>
      <w:r w:rsidR="009F39F8" w:rsidRPr="00EB28BC">
        <w:rPr>
          <w:rFonts w:ascii="Arial" w:hAnsi="Arial" w:cs="Arial"/>
        </w:rPr>
        <w:t xml:space="preserve">to ensure that sufficient </w:t>
      </w:r>
      <w:r w:rsidR="009536A4" w:rsidRPr="00EB28BC">
        <w:rPr>
          <w:rFonts w:ascii="Arial" w:hAnsi="Arial" w:cs="Arial"/>
        </w:rPr>
        <w:t>information is provided</w:t>
      </w:r>
      <w:r w:rsidR="009F39F8" w:rsidRPr="00EB28BC">
        <w:rPr>
          <w:rFonts w:ascii="Arial" w:hAnsi="Arial" w:cs="Arial"/>
        </w:rPr>
        <w:t xml:space="preserve"> to respond to the complaint</w:t>
      </w:r>
      <w:r w:rsidR="009536A4" w:rsidRPr="00EB28BC">
        <w:rPr>
          <w:rFonts w:ascii="Arial" w:hAnsi="Arial" w:cs="Arial"/>
        </w:rPr>
        <w:t>.</w:t>
      </w:r>
    </w:p>
    <w:p w14:paraId="181E7BB1" w14:textId="77777777" w:rsidR="00870C41" w:rsidRPr="00EB28BC" w:rsidRDefault="00870C41" w:rsidP="00D6766F">
      <w:pPr>
        <w:spacing w:line="276" w:lineRule="auto"/>
        <w:rPr>
          <w:rFonts w:ascii="Arial" w:hAnsi="Arial" w:cs="Arial"/>
          <w:b/>
        </w:rPr>
      </w:pPr>
    </w:p>
    <w:p w14:paraId="7E59CE15" w14:textId="647BE87A" w:rsidR="00A84B5E" w:rsidRPr="00EB28BC" w:rsidRDefault="00D6766F" w:rsidP="00870C41">
      <w:pPr>
        <w:spacing w:line="276" w:lineRule="auto"/>
        <w:rPr>
          <w:rFonts w:ascii="Arial" w:hAnsi="Arial" w:cs="Arial"/>
        </w:rPr>
      </w:pPr>
      <w:r w:rsidRPr="00EB28BC">
        <w:rPr>
          <w:rFonts w:ascii="Arial" w:hAnsi="Arial" w:cs="Arial"/>
          <w:b/>
        </w:rPr>
        <w:t>Stage Two – Recording, I</w:t>
      </w:r>
      <w:r w:rsidR="00A84B5E" w:rsidRPr="00EB28BC">
        <w:rPr>
          <w:rFonts w:ascii="Arial" w:hAnsi="Arial" w:cs="Arial"/>
          <w:b/>
        </w:rPr>
        <w:t>nvestigating and Resolving the Complaint</w:t>
      </w:r>
    </w:p>
    <w:p w14:paraId="4D5480FC" w14:textId="1497CF4D" w:rsidR="00A84B5E" w:rsidRPr="00EB28BC" w:rsidRDefault="009536A4" w:rsidP="00D6766F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EB28BC">
        <w:rPr>
          <w:rFonts w:ascii="Arial" w:hAnsi="Arial" w:cs="Arial"/>
        </w:rPr>
        <w:t xml:space="preserve">The </w:t>
      </w:r>
      <w:r w:rsidR="00162341" w:rsidRPr="00EB28BC">
        <w:rPr>
          <w:rFonts w:ascii="Arial" w:hAnsi="Arial" w:cs="Arial"/>
        </w:rPr>
        <w:t>complaint information sh</w:t>
      </w:r>
      <w:r w:rsidR="009614C2" w:rsidRPr="00EB28BC">
        <w:rPr>
          <w:rFonts w:ascii="Arial" w:hAnsi="Arial" w:cs="Arial"/>
        </w:rPr>
        <w:t xml:space="preserve">ould be passed to the person responsible for </w:t>
      </w:r>
      <w:r w:rsidR="00855DF6" w:rsidRPr="00EB28BC">
        <w:rPr>
          <w:rFonts w:ascii="Arial" w:hAnsi="Arial" w:cs="Arial"/>
        </w:rPr>
        <w:t xml:space="preserve">legal standards and compliance </w:t>
      </w:r>
      <w:r w:rsidR="00B93DBB" w:rsidRPr="00EB28BC">
        <w:rPr>
          <w:rFonts w:ascii="Arial" w:hAnsi="Arial" w:cs="Arial"/>
        </w:rPr>
        <w:t>(“</w:t>
      </w:r>
      <w:r w:rsidR="00855DF6" w:rsidRPr="00EB28BC">
        <w:rPr>
          <w:rFonts w:ascii="Arial" w:hAnsi="Arial" w:cs="Arial"/>
        </w:rPr>
        <w:t>The Complaints Editor</w:t>
      </w:r>
      <w:r w:rsidR="00B93DBB" w:rsidRPr="00EB28BC">
        <w:rPr>
          <w:rFonts w:ascii="Arial" w:hAnsi="Arial" w:cs="Arial"/>
        </w:rPr>
        <w:t>”</w:t>
      </w:r>
      <w:r w:rsidR="00D6766F" w:rsidRPr="00EB28BC">
        <w:rPr>
          <w:rFonts w:ascii="Arial" w:hAnsi="Arial" w:cs="Arial"/>
        </w:rPr>
        <w:t xml:space="preserve">) at </w:t>
      </w:r>
      <w:proofErr w:type="gramStart"/>
      <w:r w:rsidR="00EB28BC" w:rsidRPr="00EB28BC">
        <w:rPr>
          <w:rFonts w:ascii="Arial" w:hAnsi="Arial" w:cs="Arial"/>
        </w:rPr>
        <w:t>The</w:t>
      </w:r>
      <w:proofErr w:type="gramEnd"/>
      <w:r w:rsidR="00EB28BC" w:rsidRPr="00EB28BC">
        <w:rPr>
          <w:rFonts w:ascii="Arial" w:hAnsi="Arial" w:cs="Arial"/>
        </w:rPr>
        <w:t xml:space="preserve"> SKWAWKBOX</w:t>
      </w:r>
      <w:r w:rsidR="00162341" w:rsidRPr="00EB28BC">
        <w:rPr>
          <w:rFonts w:ascii="Arial" w:hAnsi="Arial" w:cs="Arial"/>
        </w:rPr>
        <w:t>.</w:t>
      </w:r>
      <w:r w:rsidR="009F39F8" w:rsidRPr="00EB28BC">
        <w:rPr>
          <w:rFonts w:ascii="Arial" w:hAnsi="Arial" w:cs="Arial"/>
        </w:rPr>
        <w:t xml:space="preserve"> They will record it in the complaints log and </w:t>
      </w:r>
      <w:r w:rsidR="002C2763" w:rsidRPr="00EB28BC">
        <w:rPr>
          <w:rFonts w:ascii="Arial" w:hAnsi="Arial" w:cs="Arial"/>
        </w:rPr>
        <w:t xml:space="preserve">will </w:t>
      </w:r>
      <w:r w:rsidR="009F39F8" w:rsidRPr="00EB28BC">
        <w:rPr>
          <w:rFonts w:ascii="Arial" w:hAnsi="Arial" w:cs="Arial"/>
        </w:rPr>
        <w:t xml:space="preserve">acknowledge receipt of the complaint by e-mail or in writing within 7 </w:t>
      </w:r>
      <w:r w:rsidR="00855DF6" w:rsidRPr="00EB28BC">
        <w:rPr>
          <w:rFonts w:ascii="Arial" w:hAnsi="Arial" w:cs="Arial"/>
        </w:rPr>
        <w:t xml:space="preserve">calendar </w:t>
      </w:r>
      <w:r w:rsidR="009F39F8" w:rsidRPr="00EB28BC">
        <w:rPr>
          <w:rFonts w:ascii="Arial" w:hAnsi="Arial" w:cs="Arial"/>
        </w:rPr>
        <w:t xml:space="preserve">days of receipt of the complaint. </w:t>
      </w:r>
    </w:p>
    <w:p w14:paraId="17D38597" w14:textId="77777777" w:rsidR="00A84B5E" w:rsidRPr="00EB28BC" w:rsidRDefault="00A84B5E" w:rsidP="00D6766F">
      <w:pPr>
        <w:pStyle w:val="ListParagraph"/>
        <w:spacing w:line="276" w:lineRule="auto"/>
        <w:rPr>
          <w:rFonts w:ascii="Arial" w:hAnsi="Arial" w:cs="Arial"/>
        </w:rPr>
      </w:pPr>
    </w:p>
    <w:p w14:paraId="165ABB24" w14:textId="156DA8AA" w:rsidR="007B299D" w:rsidRPr="00EB28BC" w:rsidRDefault="00162341" w:rsidP="00D6766F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EB28BC">
        <w:rPr>
          <w:rFonts w:ascii="Arial" w:hAnsi="Arial" w:cs="Arial"/>
        </w:rPr>
        <w:t xml:space="preserve">The acknowledgement </w:t>
      </w:r>
      <w:r w:rsidR="009C19C2" w:rsidRPr="00EB28BC">
        <w:rPr>
          <w:rFonts w:ascii="Arial" w:hAnsi="Arial" w:cs="Arial"/>
        </w:rPr>
        <w:t xml:space="preserve">of receipt of a complaint </w:t>
      </w:r>
      <w:r w:rsidRPr="00EB28BC">
        <w:rPr>
          <w:rFonts w:ascii="Arial" w:hAnsi="Arial" w:cs="Arial"/>
        </w:rPr>
        <w:t xml:space="preserve">should say who is dealing with the complaint and when the person complaining can expect a reply. </w:t>
      </w:r>
      <w:r w:rsidR="00F67ED6" w:rsidRPr="00EB28BC">
        <w:rPr>
          <w:rFonts w:ascii="Arial" w:hAnsi="Arial" w:cs="Arial"/>
        </w:rPr>
        <w:t xml:space="preserve">Any conflicts of interest should also be declared at this point. </w:t>
      </w:r>
      <w:r w:rsidRPr="00EB28BC">
        <w:rPr>
          <w:rFonts w:ascii="Arial" w:hAnsi="Arial" w:cs="Arial"/>
        </w:rPr>
        <w:t>A copy of this complaints procedu</w:t>
      </w:r>
      <w:r w:rsidR="009C19C2" w:rsidRPr="00EB28BC">
        <w:rPr>
          <w:rFonts w:ascii="Arial" w:hAnsi="Arial" w:cs="Arial"/>
        </w:rPr>
        <w:t>re should be attached.</w:t>
      </w:r>
    </w:p>
    <w:p w14:paraId="6A4685AB" w14:textId="77777777" w:rsidR="00F757FB" w:rsidRPr="00EB28BC" w:rsidRDefault="00F757FB" w:rsidP="00D6766F">
      <w:pPr>
        <w:pStyle w:val="ListParagraph"/>
        <w:spacing w:line="276" w:lineRule="auto"/>
        <w:rPr>
          <w:rFonts w:ascii="Arial" w:hAnsi="Arial" w:cs="Arial"/>
        </w:rPr>
      </w:pPr>
    </w:p>
    <w:p w14:paraId="1D65ED1F" w14:textId="01918646" w:rsidR="00F757FB" w:rsidRPr="00EB28BC" w:rsidRDefault="00F757FB" w:rsidP="00870C41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EB28BC">
        <w:rPr>
          <w:rFonts w:ascii="Arial" w:hAnsi="Arial" w:cs="Arial"/>
        </w:rPr>
        <w:t>The Complaints Editor is responsible for ensuring that the circumstances of the complaint are investigated</w:t>
      </w:r>
      <w:r w:rsidR="00F67ED6" w:rsidRPr="00EB28BC">
        <w:rPr>
          <w:rFonts w:ascii="Arial" w:hAnsi="Arial" w:cs="Arial"/>
        </w:rPr>
        <w:t xml:space="preserve"> fairly</w:t>
      </w:r>
      <w:r w:rsidR="006F52B9" w:rsidRPr="00EB28BC">
        <w:rPr>
          <w:rFonts w:ascii="Arial" w:hAnsi="Arial" w:cs="Arial"/>
        </w:rPr>
        <w:t xml:space="preserve"> and that any conflicts of interest are managed</w:t>
      </w:r>
      <w:r w:rsidR="00870C41" w:rsidRPr="00EB28BC">
        <w:rPr>
          <w:rFonts w:ascii="Arial" w:hAnsi="Arial" w:cs="Arial"/>
        </w:rPr>
        <w:t xml:space="preserve">. </w:t>
      </w:r>
      <w:r w:rsidRPr="00EB28BC">
        <w:rPr>
          <w:rFonts w:ascii="Arial" w:hAnsi="Arial" w:cs="Arial"/>
        </w:rPr>
        <w:t>This may require the complainant to provide addition</w:t>
      </w:r>
      <w:r w:rsidR="000C210D" w:rsidRPr="00EB28BC">
        <w:rPr>
          <w:rFonts w:ascii="Arial" w:hAnsi="Arial" w:cs="Arial"/>
        </w:rPr>
        <w:t>al</w:t>
      </w:r>
      <w:r w:rsidRPr="00EB28BC">
        <w:rPr>
          <w:rFonts w:ascii="Arial" w:hAnsi="Arial" w:cs="Arial"/>
        </w:rPr>
        <w:t xml:space="preserve"> information</w:t>
      </w:r>
      <w:r w:rsidR="000C210D" w:rsidRPr="00EB28BC">
        <w:rPr>
          <w:rFonts w:ascii="Arial" w:hAnsi="Arial" w:cs="Arial"/>
        </w:rPr>
        <w:t>, documents or other evidence to support their complaint</w:t>
      </w:r>
      <w:r w:rsidRPr="00EB28BC">
        <w:rPr>
          <w:rFonts w:ascii="Arial" w:hAnsi="Arial" w:cs="Arial"/>
        </w:rPr>
        <w:t>.</w:t>
      </w:r>
    </w:p>
    <w:p w14:paraId="2ED5A128" w14:textId="77777777" w:rsidR="007B299D" w:rsidRPr="00EB28BC" w:rsidRDefault="007B299D" w:rsidP="00D6766F">
      <w:pPr>
        <w:pStyle w:val="ListParagraph"/>
        <w:spacing w:line="276" w:lineRule="auto"/>
        <w:rPr>
          <w:rFonts w:ascii="Arial" w:hAnsi="Arial" w:cs="Arial"/>
        </w:rPr>
      </w:pPr>
    </w:p>
    <w:p w14:paraId="5AADC890" w14:textId="5F8E54B1" w:rsidR="00A84B5E" w:rsidRPr="00EB28BC" w:rsidRDefault="009C19C2" w:rsidP="00D6766F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EB28BC">
        <w:rPr>
          <w:rFonts w:ascii="Arial" w:hAnsi="Arial" w:cs="Arial"/>
        </w:rPr>
        <w:t>C</w:t>
      </w:r>
      <w:r w:rsidR="00162341" w:rsidRPr="00EB28BC">
        <w:rPr>
          <w:rFonts w:ascii="Arial" w:hAnsi="Arial" w:cs="Arial"/>
        </w:rPr>
        <w:t>o</w:t>
      </w:r>
      <w:r w:rsidR="00D6766F" w:rsidRPr="00EB28BC">
        <w:rPr>
          <w:rFonts w:ascii="Arial" w:hAnsi="Arial" w:cs="Arial"/>
        </w:rPr>
        <w:t xml:space="preserve">mplainants should receive a </w:t>
      </w:r>
      <w:r w:rsidR="00446154" w:rsidRPr="00EB28BC">
        <w:rPr>
          <w:rFonts w:ascii="Arial" w:hAnsi="Arial" w:cs="Arial"/>
        </w:rPr>
        <w:t xml:space="preserve">final </w:t>
      </w:r>
      <w:r w:rsidR="00D6766F" w:rsidRPr="00EB28BC">
        <w:rPr>
          <w:rFonts w:ascii="Arial" w:hAnsi="Arial" w:cs="Arial"/>
        </w:rPr>
        <w:t xml:space="preserve">decision letter </w:t>
      </w:r>
      <w:r w:rsidR="00D8772B" w:rsidRPr="00EB28BC">
        <w:rPr>
          <w:rFonts w:ascii="Arial" w:hAnsi="Arial" w:cs="Arial"/>
        </w:rPr>
        <w:t xml:space="preserve">within 21 </w:t>
      </w:r>
      <w:r w:rsidR="00D6766F" w:rsidRPr="00EB28BC">
        <w:rPr>
          <w:rFonts w:ascii="Arial" w:hAnsi="Arial" w:cs="Arial"/>
        </w:rPr>
        <w:t xml:space="preserve">calendar </w:t>
      </w:r>
      <w:r w:rsidR="00D8772B" w:rsidRPr="00EB28BC">
        <w:rPr>
          <w:rFonts w:ascii="Arial" w:hAnsi="Arial" w:cs="Arial"/>
        </w:rPr>
        <w:t xml:space="preserve">days from the date of the receipt of the </w:t>
      </w:r>
      <w:r w:rsidR="00E650FC" w:rsidRPr="00EB28BC">
        <w:rPr>
          <w:rFonts w:ascii="Arial" w:hAnsi="Arial" w:cs="Arial"/>
        </w:rPr>
        <w:t>complaint</w:t>
      </w:r>
      <w:r w:rsidR="00162341" w:rsidRPr="00EB28BC">
        <w:rPr>
          <w:rFonts w:ascii="Arial" w:hAnsi="Arial" w:cs="Arial"/>
        </w:rPr>
        <w:t>.</w:t>
      </w:r>
    </w:p>
    <w:p w14:paraId="05034ABF" w14:textId="77777777" w:rsidR="007B299D" w:rsidRPr="00EB28BC" w:rsidRDefault="007B299D" w:rsidP="00D6766F">
      <w:pPr>
        <w:pStyle w:val="ListParagraph"/>
        <w:spacing w:line="276" w:lineRule="auto"/>
        <w:rPr>
          <w:rFonts w:ascii="Arial" w:hAnsi="Arial" w:cs="Arial"/>
        </w:rPr>
      </w:pPr>
    </w:p>
    <w:p w14:paraId="1946347E" w14:textId="72540302" w:rsidR="007B299D" w:rsidRPr="00EB28BC" w:rsidRDefault="007B299D" w:rsidP="00D6766F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EB28BC">
        <w:rPr>
          <w:rFonts w:ascii="Arial" w:hAnsi="Arial" w:cs="Arial"/>
        </w:rPr>
        <w:t>The final decision lette</w:t>
      </w:r>
      <w:r w:rsidR="008A3964" w:rsidRPr="00EB28BC">
        <w:rPr>
          <w:rFonts w:ascii="Arial" w:hAnsi="Arial" w:cs="Arial"/>
        </w:rPr>
        <w:t>r must</w:t>
      </w:r>
      <w:r w:rsidRPr="00EB28BC">
        <w:rPr>
          <w:rFonts w:ascii="Arial" w:hAnsi="Arial" w:cs="Arial"/>
        </w:rPr>
        <w:t xml:space="preserve"> inform complainants that they have the right to refer their complaint to IMPRESS, stating the applicable time limits</w:t>
      </w:r>
      <w:r w:rsidR="00074BBF" w:rsidRPr="00EB28BC">
        <w:rPr>
          <w:rFonts w:ascii="Arial" w:hAnsi="Arial" w:cs="Arial"/>
        </w:rPr>
        <w:t>,</w:t>
      </w:r>
      <w:r w:rsidR="008A3964" w:rsidRPr="00EB28BC">
        <w:rPr>
          <w:rFonts w:ascii="Arial" w:hAnsi="Arial" w:cs="Arial"/>
        </w:rPr>
        <w:t xml:space="preserve"> set out in clause 4.4 of the IMPRESS Regulatory Scheme</w:t>
      </w:r>
      <w:r w:rsidR="00074BBF" w:rsidRPr="00EB28BC">
        <w:rPr>
          <w:rFonts w:ascii="Arial" w:hAnsi="Arial" w:cs="Arial"/>
        </w:rPr>
        <w:t>,</w:t>
      </w:r>
      <w:r w:rsidRPr="00EB28BC">
        <w:rPr>
          <w:rFonts w:ascii="Arial" w:hAnsi="Arial" w:cs="Arial"/>
        </w:rPr>
        <w:t xml:space="preserve"> and how to contact IMPRESS.</w:t>
      </w:r>
    </w:p>
    <w:p w14:paraId="4B7E16C5" w14:textId="77777777" w:rsidR="00A84B5E" w:rsidRPr="00EB28BC" w:rsidRDefault="00A84B5E" w:rsidP="00D6766F">
      <w:pPr>
        <w:pStyle w:val="ListParagraph"/>
        <w:spacing w:line="276" w:lineRule="auto"/>
        <w:rPr>
          <w:rFonts w:ascii="Arial" w:hAnsi="Arial" w:cs="Arial"/>
        </w:rPr>
      </w:pPr>
    </w:p>
    <w:p w14:paraId="49B33378" w14:textId="6C27FF95" w:rsidR="006F52B9" w:rsidRPr="00EB28BC" w:rsidRDefault="00162341" w:rsidP="00112895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EB28BC">
        <w:rPr>
          <w:rFonts w:ascii="Arial" w:hAnsi="Arial" w:cs="Arial"/>
        </w:rPr>
        <w:t xml:space="preserve">Whether the complaint is justified or not, the reply to the complainant should describe the action taken to investigate the complaint, the conclusions from the investigation, and any action taken </w:t>
      </w:r>
      <w:proofErr w:type="gramStart"/>
      <w:r w:rsidRPr="00EB28BC">
        <w:rPr>
          <w:rFonts w:ascii="Arial" w:hAnsi="Arial" w:cs="Arial"/>
        </w:rPr>
        <w:t>as a result of</w:t>
      </w:r>
      <w:proofErr w:type="gramEnd"/>
      <w:r w:rsidRPr="00EB28BC">
        <w:rPr>
          <w:rFonts w:ascii="Arial" w:hAnsi="Arial" w:cs="Arial"/>
        </w:rPr>
        <w:t xml:space="preserve"> the complaint.</w:t>
      </w:r>
    </w:p>
    <w:p w14:paraId="5BBEBFCF" w14:textId="0BAC840B" w:rsidR="00A84B5E" w:rsidRPr="00EB28BC" w:rsidRDefault="00870C41" w:rsidP="00870C41">
      <w:pPr>
        <w:spacing w:line="276" w:lineRule="auto"/>
        <w:rPr>
          <w:rFonts w:ascii="Arial" w:hAnsi="Arial" w:cs="Arial"/>
          <w:b/>
        </w:rPr>
      </w:pPr>
      <w:r w:rsidRPr="00EB28BC">
        <w:rPr>
          <w:rFonts w:ascii="Arial" w:hAnsi="Arial" w:cs="Arial"/>
          <w:b/>
        </w:rPr>
        <w:br/>
      </w:r>
      <w:r w:rsidR="00A84B5E" w:rsidRPr="00EB28BC">
        <w:rPr>
          <w:rFonts w:ascii="Arial" w:hAnsi="Arial" w:cs="Arial"/>
          <w:b/>
        </w:rPr>
        <w:t>Stage Three – Escalating the Complaint to IMPRESS</w:t>
      </w:r>
    </w:p>
    <w:p w14:paraId="2C882F5C" w14:textId="46653BD6" w:rsidR="009C19C2" w:rsidRPr="00EB28BC" w:rsidRDefault="00A84B5E" w:rsidP="00D6766F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EB28BC">
        <w:rPr>
          <w:rFonts w:ascii="Arial" w:hAnsi="Arial" w:cs="Arial"/>
        </w:rPr>
        <w:t xml:space="preserve">If </w:t>
      </w:r>
      <w:r w:rsidR="00162341" w:rsidRPr="00EB28BC">
        <w:rPr>
          <w:rFonts w:ascii="Arial" w:hAnsi="Arial" w:cs="Arial"/>
        </w:rPr>
        <w:t>the complainant feels that the problem has not been sati</w:t>
      </w:r>
      <w:r w:rsidR="009C19C2" w:rsidRPr="00EB28BC">
        <w:rPr>
          <w:rFonts w:ascii="Arial" w:hAnsi="Arial" w:cs="Arial"/>
        </w:rPr>
        <w:t>sfactorily resolved by</w:t>
      </w:r>
      <w:r w:rsidR="00EB28BC" w:rsidRPr="00EB28BC">
        <w:rPr>
          <w:rFonts w:ascii="Arial" w:hAnsi="Arial" w:cs="Arial"/>
        </w:rPr>
        <w:t xml:space="preserve"> The SKWAWKBOX</w:t>
      </w:r>
      <w:r w:rsidR="009C19C2" w:rsidRPr="00EB28BC">
        <w:rPr>
          <w:rFonts w:ascii="Arial" w:hAnsi="Arial" w:cs="Arial"/>
        </w:rPr>
        <w:t xml:space="preserve"> at Stage Two or if the complainant feels that the complaint is </w:t>
      </w:r>
      <w:r w:rsidR="00625062" w:rsidRPr="00EB28BC">
        <w:rPr>
          <w:rFonts w:ascii="Arial" w:hAnsi="Arial" w:cs="Arial"/>
        </w:rPr>
        <w:t xml:space="preserve">so </w:t>
      </w:r>
      <w:r w:rsidR="009C19C2" w:rsidRPr="00EB28BC">
        <w:rPr>
          <w:rFonts w:ascii="Arial" w:hAnsi="Arial" w:cs="Arial"/>
        </w:rPr>
        <w:t>urgent</w:t>
      </w:r>
      <w:r w:rsidR="00625062" w:rsidRPr="00EB28BC">
        <w:rPr>
          <w:rFonts w:ascii="Arial" w:hAnsi="Arial" w:cs="Arial"/>
        </w:rPr>
        <w:t xml:space="preserve"> that they cannot wait for </w:t>
      </w:r>
      <w:r w:rsidR="00EB28BC" w:rsidRPr="00EB28BC">
        <w:rPr>
          <w:rFonts w:ascii="Arial" w:hAnsi="Arial" w:cs="Arial"/>
        </w:rPr>
        <w:t>The SKWAWKBOX</w:t>
      </w:r>
      <w:r w:rsidR="00625062" w:rsidRPr="00EB28BC">
        <w:rPr>
          <w:rFonts w:ascii="Arial" w:hAnsi="Arial" w:cs="Arial"/>
        </w:rPr>
        <w:t xml:space="preserve"> </w:t>
      </w:r>
      <w:r w:rsidR="00074BBF" w:rsidRPr="00EB28BC">
        <w:rPr>
          <w:rFonts w:ascii="Arial" w:hAnsi="Arial" w:cs="Arial"/>
        </w:rPr>
        <w:t>to respond</w:t>
      </w:r>
      <w:r w:rsidR="00162341" w:rsidRPr="00EB28BC">
        <w:rPr>
          <w:rFonts w:ascii="Arial" w:hAnsi="Arial" w:cs="Arial"/>
        </w:rPr>
        <w:t>, they can request that the comp</w:t>
      </w:r>
      <w:r w:rsidR="009C19C2" w:rsidRPr="00EB28BC">
        <w:rPr>
          <w:rFonts w:ascii="Arial" w:hAnsi="Arial" w:cs="Arial"/>
        </w:rPr>
        <w:t xml:space="preserve">laint is reviewed by IMPRESS in accordance with its </w:t>
      </w:r>
      <w:r w:rsidR="00625062" w:rsidRPr="00EB28BC">
        <w:rPr>
          <w:rFonts w:ascii="Arial" w:hAnsi="Arial" w:cs="Arial"/>
        </w:rPr>
        <w:t xml:space="preserve">Regulatory </w:t>
      </w:r>
      <w:r w:rsidR="009C19C2" w:rsidRPr="00EB28BC">
        <w:rPr>
          <w:rFonts w:ascii="Arial" w:hAnsi="Arial" w:cs="Arial"/>
        </w:rPr>
        <w:t>Scheme</w:t>
      </w:r>
      <w:r w:rsidR="000C210D" w:rsidRPr="00EB28BC">
        <w:rPr>
          <w:rFonts w:ascii="Arial" w:hAnsi="Arial" w:cs="Arial"/>
        </w:rPr>
        <w:t>,</w:t>
      </w:r>
      <w:r w:rsidR="009C19C2" w:rsidRPr="00EB28BC">
        <w:rPr>
          <w:rFonts w:ascii="Arial" w:hAnsi="Arial" w:cs="Arial"/>
        </w:rPr>
        <w:t xml:space="preserve"> by contact</w:t>
      </w:r>
      <w:r w:rsidR="00625062" w:rsidRPr="00EB28BC">
        <w:rPr>
          <w:rFonts w:ascii="Arial" w:hAnsi="Arial" w:cs="Arial"/>
        </w:rPr>
        <w:t>ing</w:t>
      </w:r>
      <w:r w:rsidR="00A434E4" w:rsidRPr="00EB28BC">
        <w:rPr>
          <w:rFonts w:ascii="Arial" w:hAnsi="Arial" w:cs="Arial"/>
        </w:rPr>
        <w:t xml:space="preserve"> IMPRESS </w:t>
      </w:r>
      <w:r w:rsidR="00BB260E" w:rsidRPr="00EB28BC">
        <w:rPr>
          <w:rFonts w:ascii="Arial" w:hAnsi="Arial" w:cs="Arial"/>
        </w:rPr>
        <w:t>using</w:t>
      </w:r>
      <w:r w:rsidR="009C19C2" w:rsidRPr="00EB28BC">
        <w:rPr>
          <w:rFonts w:ascii="Arial" w:hAnsi="Arial" w:cs="Arial"/>
        </w:rPr>
        <w:t xml:space="preserve"> the fol</w:t>
      </w:r>
      <w:bookmarkStart w:id="0" w:name="_GoBack"/>
      <w:bookmarkEnd w:id="0"/>
      <w:r w:rsidR="009C19C2" w:rsidRPr="00EB28BC">
        <w:rPr>
          <w:rFonts w:ascii="Arial" w:hAnsi="Arial" w:cs="Arial"/>
        </w:rPr>
        <w:t xml:space="preserve">lowing </w:t>
      </w:r>
      <w:r w:rsidR="00870C41" w:rsidRPr="00EB28BC">
        <w:rPr>
          <w:rFonts w:ascii="Arial" w:hAnsi="Arial" w:cs="Arial"/>
        </w:rPr>
        <w:t>details</w:t>
      </w:r>
      <w:r w:rsidR="00A434E4" w:rsidRPr="00EB28BC">
        <w:rPr>
          <w:rFonts w:ascii="Arial" w:hAnsi="Arial" w:cs="Arial"/>
        </w:rPr>
        <w:t>.</w:t>
      </w:r>
    </w:p>
    <w:p w14:paraId="05A694BF" w14:textId="76C5E6CE" w:rsidR="00870C41" w:rsidRPr="00870C41" w:rsidRDefault="00950F96" w:rsidP="00537503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Arial" w:hAnsi="Arial" w:cs="Arial"/>
          <w:b/>
        </w:rPr>
      </w:pPr>
      <w:r w:rsidRPr="00EB28BC">
        <w:rPr>
          <w:rFonts w:ascii="Arial" w:hAnsi="Arial" w:cs="Arial"/>
        </w:rPr>
        <w:lastRenderedPageBreak/>
        <w:pict w14:anchorId="33EC3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4pt;height:149.4pt">
            <v:imagedata r:id="rId6" o:title="trust mark address lock up2"/>
          </v:shape>
        </w:pict>
      </w:r>
    </w:p>
    <w:sectPr w:rsidR="00870C41" w:rsidRPr="00870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2E2B"/>
    <w:multiLevelType w:val="hybridMultilevel"/>
    <w:tmpl w:val="DC88096A"/>
    <w:lvl w:ilvl="0" w:tplc="BE74E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73C1"/>
    <w:multiLevelType w:val="hybridMultilevel"/>
    <w:tmpl w:val="29D067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13D98"/>
    <w:multiLevelType w:val="hybridMultilevel"/>
    <w:tmpl w:val="7900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0750"/>
    <w:multiLevelType w:val="hybridMultilevel"/>
    <w:tmpl w:val="6AA47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4278B"/>
    <w:multiLevelType w:val="hybridMultilevel"/>
    <w:tmpl w:val="71A2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6BAC"/>
    <w:multiLevelType w:val="hybridMultilevel"/>
    <w:tmpl w:val="DF2A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7321C"/>
    <w:multiLevelType w:val="hybridMultilevel"/>
    <w:tmpl w:val="4D6CAA2C"/>
    <w:lvl w:ilvl="0" w:tplc="BE74E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13EE7"/>
    <w:multiLevelType w:val="hybridMultilevel"/>
    <w:tmpl w:val="D9F0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1561"/>
    <w:multiLevelType w:val="hybridMultilevel"/>
    <w:tmpl w:val="B4BCFDEE"/>
    <w:lvl w:ilvl="0" w:tplc="BE74E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74E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41F2B"/>
    <w:multiLevelType w:val="hybridMultilevel"/>
    <w:tmpl w:val="6DEC6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472D"/>
    <w:multiLevelType w:val="hybridMultilevel"/>
    <w:tmpl w:val="B1360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C73AB"/>
    <w:multiLevelType w:val="hybridMultilevel"/>
    <w:tmpl w:val="EDF8D7E2"/>
    <w:lvl w:ilvl="0" w:tplc="DB32BDFC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56674B4"/>
    <w:multiLevelType w:val="hybridMultilevel"/>
    <w:tmpl w:val="D236F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61619"/>
    <w:multiLevelType w:val="hybridMultilevel"/>
    <w:tmpl w:val="EDF8D7E2"/>
    <w:lvl w:ilvl="0" w:tplc="DB32BDFC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BE765A8"/>
    <w:multiLevelType w:val="hybridMultilevel"/>
    <w:tmpl w:val="21341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B6305"/>
    <w:multiLevelType w:val="hybridMultilevel"/>
    <w:tmpl w:val="EA22CADA"/>
    <w:lvl w:ilvl="0" w:tplc="BE74E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9"/>
  </w:num>
  <w:num w:numId="5">
    <w:abstractNumId w:val="12"/>
  </w:num>
  <w:num w:numId="6">
    <w:abstractNumId w:val="4"/>
  </w:num>
  <w:num w:numId="7">
    <w:abstractNumId w:val="14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41"/>
    <w:rsid w:val="0001169C"/>
    <w:rsid w:val="00074BBF"/>
    <w:rsid w:val="00075B7E"/>
    <w:rsid w:val="000C210D"/>
    <w:rsid w:val="0010001A"/>
    <w:rsid w:val="00110730"/>
    <w:rsid w:val="00162341"/>
    <w:rsid w:val="001A4C07"/>
    <w:rsid w:val="001B2CBA"/>
    <w:rsid w:val="001F0776"/>
    <w:rsid w:val="00200A06"/>
    <w:rsid w:val="002205DA"/>
    <w:rsid w:val="00224688"/>
    <w:rsid w:val="00226197"/>
    <w:rsid w:val="0023543A"/>
    <w:rsid w:val="0026063B"/>
    <w:rsid w:val="002C2763"/>
    <w:rsid w:val="002D5C1D"/>
    <w:rsid w:val="00381613"/>
    <w:rsid w:val="00407871"/>
    <w:rsid w:val="004127BA"/>
    <w:rsid w:val="004240D1"/>
    <w:rsid w:val="00446154"/>
    <w:rsid w:val="00481E57"/>
    <w:rsid w:val="004919BA"/>
    <w:rsid w:val="004B6A63"/>
    <w:rsid w:val="004D0DA0"/>
    <w:rsid w:val="004D765A"/>
    <w:rsid w:val="004E6269"/>
    <w:rsid w:val="0053237F"/>
    <w:rsid w:val="00537503"/>
    <w:rsid w:val="00556406"/>
    <w:rsid w:val="00567E3A"/>
    <w:rsid w:val="00576D59"/>
    <w:rsid w:val="00625062"/>
    <w:rsid w:val="00640895"/>
    <w:rsid w:val="00660848"/>
    <w:rsid w:val="006915F6"/>
    <w:rsid w:val="006929AC"/>
    <w:rsid w:val="006E1EE4"/>
    <w:rsid w:val="006F1310"/>
    <w:rsid w:val="006F52B9"/>
    <w:rsid w:val="006F663E"/>
    <w:rsid w:val="007035B3"/>
    <w:rsid w:val="00715F45"/>
    <w:rsid w:val="00742C74"/>
    <w:rsid w:val="0075114D"/>
    <w:rsid w:val="007630DE"/>
    <w:rsid w:val="007B299D"/>
    <w:rsid w:val="007C7608"/>
    <w:rsid w:val="007F6199"/>
    <w:rsid w:val="00820976"/>
    <w:rsid w:val="0083393F"/>
    <w:rsid w:val="00855DF6"/>
    <w:rsid w:val="008622E1"/>
    <w:rsid w:val="0086694E"/>
    <w:rsid w:val="00870C41"/>
    <w:rsid w:val="008A3964"/>
    <w:rsid w:val="008B6BD8"/>
    <w:rsid w:val="00921D7B"/>
    <w:rsid w:val="009445DD"/>
    <w:rsid w:val="00950F96"/>
    <w:rsid w:val="009536A4"/>
    <w:rsid w:val="009614C2"/>
    <w:rsid w:val="009C19C2"/>
    <w:rsid w:val="009F39F8"/>
    <w:rsid w:val="00A06665"/>
    <w:rsid w:val="00A24E5B"/>
    <w:rsid w:val="00A434E4"/>
    <w:rsid w:val="00A84B5E"/>
    <w:rsid w:val="00A87AEC"/>
    <w:rsid w:val="00AA272B"/>
    <w:rsid w:val="00AB4590"/>
    <w:rsid w:val="00AC2D9F"/>
    <w:rsid w:val="00B90D97"/>
    <w:rsid w:val="00B93DBB"/>
    <w:rsid w:val="00BB260E"/>
    <w:rsid w:val="00BB7EA5"/>
    <w:rsid w:val="00C05995"/>
    <w:rsid w:val="00C93478"/>
    <w:rsid w:val="00CC61C5"/>
    <w:rsid w:val="00D5608E"/>
    <w:rsid w:val="00D5612B"/>
    <w:rsid w:val="00D6766F"/>
    <w:rsid w:val="00D8772B"/>
    <w:rsid w:val="00DD67F4"/>
    <w:rsid w:val="00DF465C"/>
    <w:rsid w:val="00E650FC"/>
    <w:rsid w:val="00EB28BC"/>
    <w:rsid w:val="00EF175F"/>
    <w:rsid w:val="00EF3313"/>
    <w:rsid w:val="00F66CDB"/>
    <w:rsid w:val="00F67ED6"/>
    <w:rsid w:val="00F757FB"/>
    <w:rsid w:val="00F875F1"/>
    <w:rsid w:val="00FA569F"/>
    <w:rsid w:val="00FB434D"/>
    <w:rsid w:val="00FB4EBA"/>
    <w:rsid w:val="00F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C28E1"/>
  <w15:chartTrackingRefBased/>
  <w15:docId w15:val="{AF2AC606-746C-45DE-95F0-99E1E153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4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E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5B"/>
    <w:rPr>
      <w:rFonts w:ascii="Segoe UI" w:hAnsi="Segoe UI" w:cs="Segoe UI"/>
      <w:sz w:val="18"/>
      <w:szCs w:val="18"/>
    </w:rPr>
  </w:style>
  <w:style w:type="paragraph" w:customStyle="1" w:styleId="H3">
    <w:name w:val="H3"/>
    <w:basedOn w:val="Normal"/>
    <w:next w:val="Normal"/>
    <w:uiPriority w:val="99"/>
    <w:rsid w:val="006929AC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92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Procter</dc:creator>
  <cp:keywords/>
  <dc:description/>
  <cp:lastModifiedBy>Steve Walker</cp:lastModifiedBy>
  <cp:revision>10</cp:revision>
  <dcterms:created xsi:type="dcterms:W3CDTF">2016-08-03T09:50:00Z</dcterms:created>
  <dcterms:modified xsi:type="dcterms:W3CDTF">2017-09-19T15:51:00Z</dcterms:modified>
</cp:coreProperties>
</file>